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3CA4" w14:textId="77777777" w:rsidR="00586387" w:rsidRPr="00DA492E" w:rsidRDefault="00AB3525" w:rsidP="00AB35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92E">
        <w:rPr>
          <w:rFonts w:ascii="Times New Roman" w:hAnsi="Times New Roman" w:cs="Times New Roman"/>
          <w:b/>
          <w:bCs/>
          <w:sz w:val="32"/>
          <w:szCs w:val="32"/>
        </w:rPr>
        <w:t xml:space="preserve">Report </w:t>
      </w:r>
    </w:p>
    <w:p w14:paraId="7149BDE0" w14:textId="356B36C7" w:rsidR="00AB3525" w:rsidRDefault="00AB3525" w:rsidP="00AB35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Pr="00AB3525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19BC1A" w14:textId="6B7E8F3B" w:rsidR="00AB3525" w:rsidRDefault="00AB3525" w:rsidP="00AB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525">
        <w:rPr>
          <w:rFonts w:ascii="Times New Roman" w:hAnsi="Times New Roman" w:cs="Times New Roman"/>
          <w:sz w:val="32"/>
          <w:szCs w:val="32"/>
        </w:rPr>
        <w:t>Webinar</w:t>
      </w:r>
    </w:p>
    <w:p w14:paraId="0C6B8E73" w14:textId="7EA37880" w:rsidR="009018B9" w:rsidRPr="00586387" w:rsidRDefault="00AB3525" w:rsidP="0058638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6387">
        <w:rPr>
          <w:rFonts w:ascii="Times New Roman" w:hAnsi="Times New Roman" w:cs="Times New Roman"/>
          <w:b/>
          <w:bCs/>
          <w:sz w:val="32"/>
          <w:szCs w:val="32"/>
        </w:rPr>
        <w:t xml:space="preserve">“Let Them Anatomise Drama”: Text, </w:t>
      </w:r>
      <w:r w:rsidR="00586387" w:rsidRPr="00586387">
        <w:rPr>
          <w:rFonts w:ascii="Times New Roman" w:hAnsi="Times New Roman" w:cs="Times New Roman"/>
          <w:b/>
          <w:bCs/>
          <w:sz w:val="32"/>
          <w:szCs w:val="32"/>
        </w:rPr>
        <w:t xml:space="preserve">Transformation, </w:t>
      </w:r>
      <w:r w:rsidR="00586387">
        <w:rPr>
          <w:rFonts w:ascii="Times New Roman" w:hAnsi="Times New Roman" w:cs="Times New Roman"/>
          <w:b/>
          <w:bCs/>
          <w:sz w:val="32"/>
          <w:szCs w:val="32"/>
        </w:rPr>
        <w:t>Performance</w:t>
      </w:r>
    </w:p>
    <w:p w14:paraId="3552184C" w14:textId="77777777" w:rsidR="00AB3525" w:rsidRDefault="00AB3525" w:rsidP="00AB3525">
      <w:pPr>
        <w:rPr>
          <w:rFonts w:ascii="Times New Roman" w:hAnsi="Times New Roman" w:cs="Times New Roman"/>
          <w:sz w:val="32"/>
          <w:szCs w:val="32"/>
        </w:rPr>
      </w:pPr>
    </w:p>
    <w:p w14:paraId="0566D5C5" w14:textId="5BC702B0" w:rsidR="00586387" w:rsidRPr="00586387" w:rsidRDefault="00AB3525" w:rsidP="005863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With the collaboration of Department of English, Netaji Nagar Day College under Calcutta University and Kashipur Michael Madhusudan Mahavidyalaya, Kashipur, under </w:t>
      </w:r>
      <w:proofErr w:type="spellStart"/>
      <w:r>
        <w:rPr>
          <w:rFonts w:ascii="Times New Roman" w:hAnsi="Times New Roman" w:cs="Times New Roman"/>
          <w:sz w:val="32"/>
          <w:szCs w:val="32"/>
        </w:rPr>
        <w:t>Sidho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Kanho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Birsha University, a Webinar on “Let them Anatomise Drama”: Text, Transformation, Performance was organised at Google meet on 01/07/2020. The resource person was </w:t>
      </w:r>
      <w:r w:rsidRPr="00AB3525">
        <w:rPr>
          <w:rFonts w:ascii="Times New Roman" w:hAnsi="Times New Roman" w:cs="Times New Roman"/>
          <w:sz w:val="32"/>
          <w:szCs w:val="32"/>
        </w:rPr>
        <w:t xml:space="preserve">Professor Bharat Raj Dhakal, </w:t>
      </w:r>
      <w:proofErr w:type="spellStart"/>
      <w:r w:rsidRPr="00AB3525">
        <w:rPr>
          <w:rFonts w:ascii="Times New Roman" w:hAnsi="Times New Roman" w:cs="Times New Roman"/>
          <w:sz w:val="32"/>
          <w:szCs w:val="32"/>
        </w:rPr>
        <w:t>Pokhra</w:t>
      </w:r>
      <w:proofErr w:type="spellEnd"/>
      <w:r w:rsidRPr="00AB3525">
        <w:rPr>
          <w:rFonts w:ascii="Times New Roman" w:hAnsi="Times New Roman" w:cs="Times New Roman"/>
          <w:sz w:val="32"/>
          <w:szCs w:val="32"/>
        </w:rPr>
        <w:t xml:space="preserve"> University, </w:t>
      </w:r>
      <w:proofErr w:type="spellStart"/>
      <w:r w:rsidRPr="00AB3525">
        <w:rPr>
          <w:rFonts w:ascii="Times New Roman" w:hAnsi="Times New Roman" w:cs="Times New Roman"/>
          <w:sz w:val="32"/>
          <w:szCs w:val="32"/>
        </w:rPr>
        <w:t>Pokhra</w:t>
      </w:r>
      <w:proofErr w:type="spellEnd"/>
      <w:r w:rsidRPr="00AB3525">
        <w:rPr>
          <w:rFonts w:ascii="Times New Roman" w:hAnsi="Times New Roman" w:cs="Times New Roman"/>
          <w:sz w:val="32"/>
          <w:szCs w:val="32"/>
        </w:rPr>
        <w:t>, Nepal.</w:t>
      </w:r>
      <w:r>
        <w:rPr>
          <w:rFonts w:ascii="Times New Roman" w:hAnsi="Times New Roman" w:cs="Times New Roman"/>
          <w:sz w:val="32"/>
          <w:szCs w:val="32"/>
        </w:rPr>
        <w:t xml:space="preserve"> At the beginning of the Webinar, both the principal of the Netaji Nagar Day College and Kashipur Michael Madhusudan Mahavidyalaya </w:t>
      </w:r>
      <w:proofErr w:type="spellStart"/>
      <w:r>
        <w:rPr>
          <w:rFonts w:ascii="Times New Roman" w:hAnsi="Times New Roman" w:cs="Times New Roman"/>
          <w:sz w:val="32"/>
          <w:szCs w:val="32"/>
        </w:rPr>
        <w:t>del</w:t>
      </w:r>
      <w:r w:rsidR="007320A0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verd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short speech inviting all the people and well resource person who had given a long hard work to organise this webinar. The Head of the dept of Kashipur college, Sushi</w:t>
      </w:r>
      <w:r w:rsidR="00586387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6387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arkar</w:t>
      </w:r>
      <w:r w:rsidR="00586387">
        <w:rPr>
          <w:rFonts w:ascii="Times New Roman" w:hAnsi="Times New Roman" w:cs="Times New Roman"/>
          <w:sz w:val="32"/>
          <w:szCs w:val="32"/>
        </w:rPr>
        <w:t xml:space="preserve"> had given a brief introduction of the topic and said the importance of organising this seminar on line mode.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6387">
        <w:rPr>
          <w:rFonts w:ascii="Times New Roman" w:hAnsi="Times New Roman" w:cs="Times New Roman"/>
          <w:sz w:val="32"/>
          <w:szCs w:val="32"/>
        </w:rPr>
        <w:t xml:space="preserve">The resource person </w:t>
      </w:r>
      <w:r w:rsidR="00586387" w:rsidRPr="00586387">
        <w:rPr>
          <w:rFonts w:ascii="Times New Roman" w:hAnsi="Times New Roman" w:cs="Times New Roman"/>
          <w:sz w:val="32"/>
          <w:szCs w:val="32"/>
        </w:rPr>
        <w:t xml:space="preserve">Professor Bharat Raj Dhakal, </w:t>
      </w:r>
      <w:proofErr w:type="spellStart"/>
      <w:r w:rsidR="00586387" w:rsidRPr="00586387">
        <w:rPr>
          <w:rFonts w:ascii="Times New Roman" w:hAnsi="Times New Roman" w:cs="Times New Roman"/>
          <w:sz w:val="32"/>
          <w:szCs w:val="32"/>
        </w:rPr>
        <w:t>Pokhra</w:t>
      </w:r>
      <w:proofErr w:type="spellEnd"/>
      <w:r w:rsidR="00586387" w:rsidRPr="00586387">
        <w:rPr>
          <w:rFonts w:ascii="Times New Roman" w:hAnsi="Times New Roman" w:cs="Times New Roman"/>
          <w:sz w:val="32"/>
          <w:szCs w:val="32"/>
        </w:rPr>
        <w:t xml:space="preserve"> University, </w:t>
      </w:r>
      <w:proofErr w:type="spellStart"/>
      <w:r w:rsidR="00586387" w:rsidRPr="00586387">
        <w:rPr>
          <w:rFonts w:ascii="Times New Roman" w:hAnsi="Times New Roman" w:cs="Times New Roman"/>
          <w:sz w:val="32"/>
          <w:szCs w:val="32"/>
        </w:rPr>
        <w:t>Pokhra</w:t>
      </w:r>
      <w:proofErr w:type="spellEnd"/>
      <w:r w:rsidR="00586387" w:rsidRPr="00586387">
        <w:rPr>
          <w:rFonts w:ascii="Times New Roman" w:hAnsi="Times New Roman" w:cs="Times New Roman"/>
          <w:sz w:val="32"/>
          <w:szCs w:val="32"/>
        </w:rPr>
        <w:t>, Nepal</w:t>
      </w:r>
      <w:r w:rsidR="00586387">
        <w:rPr>
          <w:rFonts w:ascii="Times New Roman" w:hAnsi="Times New Roman" w:cs="Times New Roman"/>
          <w:sz w:val="32"/>
          <w:szCs w:val="32"/>
        </w:rPr>
        <w:t xml:space="preserve"> who extensively </w:t>
      </w:r>
      <w:r w:rsidR="007320A0">
        <w:rPr>
          <w:rFonts w:ascii="Times New Roman" w:hAnsi="Times New Roman" w:cs="Times New Roman"/>
          <w:sz w:val="32"/>
          <w:szCs w:val="32"/>
        </w:rPr>
        <w:t>theoretically</w:t>
      </w:r>
      <w:r w:rsidR="00586387">
        <w:rPr>
          <w:rFonts w:ascii="Times New Roman" w:hAnsi="Times New Roman" w:cs="Times New Roman"/>
          <w:sz w:val="32"/>
          <w:szCs w:val="32"/>
        </w:rPr>
        <w:t xml:space="preserve"> and thematically discussed the topic with utmost skill and comprehensibility for understanding the topic for the students. </w:t>
      </w:r>
      <w:r w:rsidR="00586387" w:rsidRPr="00586387">
        <w:rPr>
          <w:rFonts w:ascii="Times New Roman" w:hAnsi="Times New Roman" w:cs="Times New Roman"/>
          <w:sz w:val="32"/>
          <w:szCs w:val="32"/>
        </w:rPr>
        <w:t>The participants the college students as well as outside of college were approximately 1</w:t>
      </w:r>
      <w:r w:rsidR="00586387">
        <w:rPr>
          <w:rFonts w:ascii="Times New Roman" w:hAnsi="Times New Roman" w:cs="Times New Roman"/>
          <w:sz w:val="32"/>
          <w:szCs w:val="32"/>
        </w:rPr>
        <w:t>1</w:t>
      </w:r>
      <w:r w:rsidR="00586387" w:rsidRPr="00586387">
        <w:rPr>
          <w:rFonts w:ascii="Times New Roman" w:hAnsi="Times New Roman" w:cs="Times New Roman"/>
          <w:sz w:val="32"/>
          <w:szCs w:val="32"/>
        </w:rPr>
        <w:t>0 in numbers</w:t>
      </w:r>
      <w:r w:rsidR="00586387">
        <w:rPr>
          <w:rFonts w:ascii="Times New Roman" w:hAnsi="Times New Roman" w:cs="Times New Roman"/>
          <w:sz w:val="32"/>
          <w:szCs w:val="32"/>
        </w:rPr>
        <w:t xml:space="preserve">. </w:t>
      </w:r>
      <w:r w:rsidR="00586387" w:rsidRPr="00586387">
        <w:rPr>
          <w:rFonts w:ascii="Times New Roman" w:hAnsi="Times New Roman" w:cs="Times New Roman"/>
          <w:sz w:val="32"/>
          <w:szCs w:val="32"/>
          <w:lang w:val="en-US"/>
        </w:rPr>
        <w:t xml:space="preserve">This webinar helped largely the tribal students of our college and outside of the institute who made </w:t>
      </w:r>
      <w:r w:rsidR="00586387" w:rsidRPr="00586387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acquainted with the drama as a literary form of protest and aesthetics of the society. </w:t>
      </w:r>
      <w:r w:rsidR="007320A0" w:rsidRPr="007320A0">
        <w:rPr>
          <w:rFonts w:ascii="Times New Roman" w:hAnsi="Times New Roman" w:cs="Times New Roman"/>
          <w:sz w:val="32"/>
          <w:szCs w:val="32"/>
        </w:rPr>
        <w:t>Finally, a valedictory was also declared by Mr.</w:t>
      </w:r>
      <w:r w:rsidR="007320A0">
        <w:rPr>
          <w:rFonts w:ascii="Times New Roman" w:hAnsi="Times New Roman" w:cs="Times New Roman"/>
          <w:sz w:val="32"/>
          <w:szCs w:val="32"/>
        </w:rPr>
        <w:t xml:space="preserve"> Bhajan Dana, teacher</w:t>
      </w:r>
      <w:r w:rsidR="007320A0" w:rsidRPr="007320A0">
        <w:rPr>
          <w:rFonts w:ascii="Times New Roman" w:hAnsi="Times New Roman" w:cs="Times New Roman"/>
          <w:sz w:val="32"/>
          <w:szCs w:val="32"/>
        </w:rPr>
        <w:t xml:space="preserve"> of English of Kashipur Micheal Madhusudan Mahavidyalaya. This </w:t>
      </w:r>
      <w:r w:rsidR="007320A0">
        <w:rPr>
          <w:rFonts w:ascii="Times New Roman" w:hAnsi="Times New Roman" w:cs="Times New Roman"/>
          <w:sz w:val="32"/>
          <w:szCs w:val="32"/>
        </w:rPr>
        <w:t>webinar was</w:t>
      </w:r>
      <w:r w:rsidR="007320A0" w:rsidRPr="007320A0">
        <w:rPr>
          <w:rFonts w:ascii="Times New Roman" w:hAnsi="Times New Roman" w:cs="Times New Roman"/>
          <w:sz w:val="32"/>
          <w:szCs w:val="32"/>
        </w:rPr>
        <w:t xml:space="preserve"> concluded with the message of </w:t>
      </w:r>
      <w:r w:rsidR="007320A0" w:rsidRPr="007320A0">
        <w:rPr>
          <w:rFonts w:ascii="Times New Roman" w:hAnsi="Times New Roman" w:cs="Times New Roman"/>
          <w:b/>
          <w:bCs/>
          <w:sz w:val="32"/>
          <w:szCs w:val="32"/>
        </w:rPr>
        <w:t xml:space="preserve">Valedictory </w:t>
      </w:r>
      <w:r w:rsidR="007320A0" w:rsidRPr="007320A0">
        <w:rPr>
          <w:rFonts w:ascii="Times New Roman" w:hAnsi="Times New Roman" w:cs="Times New Roman"/>
          <w:sz w:val="32"/>
          <w:szCs w:val="32"/>
        </w:rPr>
        <w:t>at 3: 30 PM.</w:t>
      </w:r>
    </w:p>
    <w:p w14:paraId="6A303097" w14:textId="5523A761" w:rsidR="00AB3525" w:rsidRDefault="00AB3525" w:rsidP="005863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88DFF6" w14:textId="77777777" w:rsidR="00AB3525" w:rsidRPr="00AB3525" w:rsidRDefault="00AB3525" w:rsidP="00586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525" w:rsidRPr="00AB3525" w:rsidSect="00150F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25"/>
    <w:rsid w:val="00150FDC"/>
    <w:rsid w:val="00586387"/>
    <w:rsid w:val="005E7689"/>
    <w:rsid w:val="007320A0"/>
    <w:rsid w:val="009018B9"/>
    <w:rsid w:val="00A61C33"/>
    <w:rsid w:val="00AB3525"/>
    <w:rsid w:val="00D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61BE9"/>
  <w15:chartTrackingRefBased/>
  <w15:docId w15:val="{D5934292-DC14-405D-AFE6-180BCE53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3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1387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2024-09-14T03:37:00Z</dcterms:created>
  <dcterms:modified xsi:type="dcterms:W3CDTF">2024-09-14T04:08:00Z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c479c4d6-c889-4041-86eb-ff857f4b8798</vt:lpwstr>
  </property>
</Properties>
</file>